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2504" w14:textId="77777777"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2E6AF807" wp14:editId="58B9F483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10176D">
        <w:rPr>
          <w:rFonts w:ascii="Arial" w:hAnsi="Arial"/>
          <w:b/>
          <w:sz w:val="32"/>
          <w:szCs w:val="32"/>
        </w:rPr>
        <w:t>Questionnaire TEO-O-7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10176D">
        <w:rPr>
          <w:rFonts w:ascii="Arial" w:hAnsi="Arial"/>
          <w:b/>
          <w:sz w:val="32"/>
          <w:szCs w:val="32"/>
        </w:rPr>
        <w:t>Human Resources and Professional Learning</w:t>
      </w:r>
      <w:r w:rsidR="00CD62E4">
        <w:rPr>
          <w:rFonts w:ascii="Arial" w:hAnsi="Arial"/>
          <w:b/>
          <w:sz w:val="32"/>
          <w:szCs w:val="32"/>
        </w:rPr>
        <w:t xml:space="preserve"> – </w:t>
      </w:r>
      <w:r w:rsidR="00CD62E4" w:rsidRPr="00CD62E4">
        <w:rPr>
          <w:rFonts w:ascii="Arial" w:hAnsi="Arial"/>
          <w:b/>
          <w:i/>
          <w:sz w:val="28"/>
          <w:szCs w:val="32"/>
        </w:rPr>
        <w:t>Organisational/Unit level</w:t>
      </w:r>
    </w:p>
    <w:p w14:paraId="3B2F08B5" w14:textId="77777777"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14:paraId="166DE425" w14:textId="77777777"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E61BCB" wp14:editId="46C526F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00CF2"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14:paraId="10D6117F" w14:textId="77777777" w:rsidR="00A63FFC" w:rsidRDefault="00F96E93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1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14:paraId="7F69F57F" w14:textId="77777777"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14:paraId="1EFC0A77" w14:textId="77777777"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1"/>
    <w:p w14:paraId="462A3E7D" w14:textId="77777777"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14:paraId="6F3D69DE" w14:textId="77777777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14:paraId="5DAC1148" w14:textId="77777777"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2D1FE920" w14:textId="77777777"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14:paraId="3C3F2EAB" w14:textId="77777777"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14:paraId="5EEE18E1" w14:textId="77777777" w:rsidR="00356484" w:rsidRPr="003D398A" w:rsidRDefault="00F96E93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14:paraId="3D4DB3FC" w14:textId="77777777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136CB3" w14:textId="77777777"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14:paraId="5E3DDD07" w14:textId="77777777"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14:paraId="065532C2" w14:textId="77777777"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14:paraId="0D88EE75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14:paraId="5930B7E6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14:paraId="3D0BD1A4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14:paraId="09764750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14:paraId="199A8D86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14:paraId="59340FC4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10176D" w:rsidRPr="003D398A" w14:paraId="7A9826FF" w14:textId="77777777" w:rsidTr="0010176D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14:paraId="68FEA5F5" w14:textId="77777777" w:rsidR="0010176D" w:rsidRPr="004F6B41" w:rsidRDefault="0010176D" w:rsidP="001017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Human Resources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C3198ED" w14:textId="77777777" w:rsidR="0010176D" w:rsidRPr="004F6B41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>’s human resource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strategy includes measures for assuring adequate levels of appropriately qualified staff to sustain all aspects of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654E" w14:textId="77777777" w:rsidR="0010176D" w:rsidRPr="004F6B41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How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well 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ensure that new and existing staff at all levels are suitably qualified and experienced with respect to the</w:t>
            </w:r>
            <w:r>
              <w:rPr>
                <w:rFonts w:ascii="Arial" w:hAnsi="Arial" w:cs="Times New Roman"/>
                <w:sz w:val="20"/>
                <w:szCs w:val="20"/>
              </w:rPr>
              <w:t>ir embedded L&amp;N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role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and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responsibilities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F5DCB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E0345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055B1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44928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765EA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D8870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46059F46" w14:textId="77777777" w:rsidTr="0010176D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14:paraId="3A1CFDA6" w14:textId="77777777" w:rsidR="0010176D" w:rsidRPr="005E03C5" w:rsidRDefault="0010176D" w:rsidP="0010176D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B8A45" w14:textId="77777777" w:rsidR="0010176D" w:rsidRPr="00957672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The performance appraisal and management process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includes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 identification 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whether staff have the </w:t>
            </w:r>
            <w:r>
              <w:rPr>
                <w:rFonts w:ascii="Arial" w:hAnsi="Arial" w:cs="Times New Roman"/>
                <w:sz w:val="20"/>
                <w:szCs w:val="20"/>
              </w:rPr>
              <w:t>embedding L&amp;N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cap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>abilities appropriate to their job role and is followed up with adequate learning opportunities.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3F0C" w14:textId="77777777" w:rsidR="0010176D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well does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incorporate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performance and development in staff appraisal processes?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14:paraId="6763A239" w14:textId="77777777" w:rsidR="0010176D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How effective are performance appraisal and management processes in relation to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35000" w14:textId="77777777" w:rsidR="0010176D" w:rsidRPr="00E976CE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11466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86565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6B373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F21DD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2E205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31EE6D5F" w14:textId="77777777" w:rsidTr="0010176D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60BC28E1" w14:textId="77777777" w:rsidR="0010176D" w:rsidRPr="005E03C5" w:rsidRDefault="0010176D" w:rsidP="0010176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14:paraId="2D792185" w14:textId="77777777" w:rsidR="0010176D" w:rsidRPr="00957672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is committed to offering or enabling access to appropriate continuing professional learning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for all staff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regarding </w:t>
            </w:r>
            <w:r>
              <w:rPr>
                <w:rFonts w:ascii="Arial" w:hAnsi="Arial" w:cs="Times New Roman"/>
                <w:sz w:val="20"/>
                <w:szCs w:val="20"/>
              </w:rPr>
              <w:t>embedding L&amp;N as well as development of staff members’ own L&amp;N proficiencies and practices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14:paraId="1B07C6BB" w14:textId="77777777" w:rsidR="0010176D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well does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identify and analyse </w:t>
            </w: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needs of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members’ own L&amp;N proficiencies and practices</w:t>
            </w:r>
            <w:r w:rsidRPr="004F6B4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5FBE7E" w14:textId="77777777" w:rsidR="0010176D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well is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>’s professional learning programme aligned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staff’s own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L&amp;N development needs?</w:t>
            </w:r>
          </w:p>
          <w:p w14:paraId="381B90FC" w14:textId="77777777" w:rsidR="0010176D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well does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identify and analyse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learning needs of staff?</w:t>
            </w:r>
          </w:p>
          <w:p w14:paraId="1495E9A4" w14:textId="77777777" w:rsidR="0010176D" w:rsidRPr="00F038BF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well is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>’s professional learning programme aligned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staff’s embedding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development needs?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1071A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A5813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18C66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3E113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E5C55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91F31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E5B9E" w14:paraId="7138DD47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14:paraId="22E6B5CC" w14:textId="77777777"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Strengths of the organisation in regard </w:t>
            </w:r>
            <w:r w:rsidRPr="00416C6C">
              <w:rPr>
                <w:rFonts w:ascii="Arial" w:hAnsi="Arial" w:cs="Times New Roman"/>
                <w:b/>
                <w:i/>
              </w:rPr>
              <w:t xml:space="preserve">to </w:t>
            </w:r>
            <w:r w:rsidR="0010176D" w:rsidRPr="00416C6C">
              <w:rPr>
                <w:rFonts w:ascii="Arial" w:hAnsi="Arial" w:cs="Times New Roman"/>
                <w:b/>
                <w:i/>
              </w:rPr>
              <w:t>Human Resources</w:t>
            </w:r>
            <w:r w:rsidRPr="00416C6C">
              <w:rPr>
                <w:rFonts w:ascii="Arial" w:hAnsi="Arial" w:cs="Times New Roman"/>
                <w:b/>
                <w:i/>
              </w:rPr>
              <w:t>, and evidence</w:t>
            </w:r>
            <w:r w:rsidRPr="00416C6C">
              <w:rPr>
                <w:rFonts w:ascii="Arial" w:hAnsi="Arial" w:cs="Times New Roman"/>
                <w:b/>
                <w:i/>
                <w:sz w:val="24"/>
              </w:rPr>
              <w:t xml:space="preserve"> </w:t>
            </w:r>
            <w:r w:rsidRPr="009627B2">
              <w:rPr>
                <w:rFonts w:ascii="Arial" w:hAnsi="Arial" w:cs="Times New Roman"/>
                <w:b/>
                <w:i/>
              </w:rPr>
              <w:t>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14:paraId="07D91640" w14:textId="77777777" w:rsidR="00F362D6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373F23" w14:textId="77777777"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187DE9CC" w14:textId="77777777"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317F06E9" w14:textId="77777777"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E5B9E" w14:paraId="4083E203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14:paraId="2D8DD552" w14:textId="77777777"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</w:t>
            </w:r>
            <w:r w:rsidRPr="0010176D">
              <w:rPr>
                <w:rFonts w:ascii="Arial" w:hAnsi="Arial" w:cs="Times New Roman"/>
                <w:b/>
                <w:i/>
              </w:rPr>
              <w:t xml:space="preserve">regard to </w:t>
            </w:r>
            <w:r w:rsidR="0010176D" w:rsidRPr="0010176D">
              <w:rPr>
                <w:rFonts w:ascii="Arial" w:hAnsi="Arial" w:cs="Times New Roman"/>
                <w:b/>
                <w:i/>
              </w:rPr>
              <w:t>Human Resources</w:t>
            </w:r>
            <w:r w:rsidRPr="00F038BF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14:paraId="353D6D40" w14:textId="77777777" w:rsidR="00F362D6" w:rsidRPr="003E5B9E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950E83" w14:textId="77777777"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415A7E66" w14:textId="77777777"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47AFDB7B" w14:textId="77777777"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D398A" w14:paraId="04B17AF7" w14:textId="77777777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14:paraId="1E826F40" w14:textId="77777777" w:rsidR="00F362D6" w:rsidRPr="00356484" w:rsidRDefault="00F362D6" w:rsidP="00F362D6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0CF29BC8" w14:textId="77777777" w:rsidR="00F362D6" w:rsidRPr="00356484" w:rsidRDefault="00F362D6" w:rsidP="00F362D6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524EFD9B" w14:textId="77777777" w:rsidR="00F362D6" w:rsidRPr="00356484" w:rsidRDefault="00F362D6" w:rsidP="00F362D6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14:paraId="3B63F4C2" w14:textId="77777777" w:rsidR="00F362D6" w:rsidRPr="003D398A" w:rsidRDefault="00F96E93" w:rsidP="00F362D6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F362D6" w:rsidRPr="00E976CE" w14:paraId="4862484F" w14:textId="77777777" w:rsidTr="00C573D2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7C709F5" w14:textId="77777777" w:rsidR="00F362D6" w:rsidRPr="003D398A" w:rsidRDefault="00F362D6" w:rsidP="00F362D6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14:paraId="19D5C6A3" w14:textId="77777777" w:rsidR="00F362D6" w:rsidRPr="003D398A" w:rsidRDefault="00F362D6" w:rsidP="00F362D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14:paraId="39320B65" w14:textId="77777777" w:rsidR="00F362D6" w:rsidRPr="003D398A" w:rsidRDefault="00F362D6" w:rsidP="00F362D6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14:paraId="4FEBF3AA" w14:textId="77777777"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14:paraId="29EF8FA9" w14:textId="77777777"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14:paraId="66670422" w14:textId="77777777"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14:paraId="19167FF8" w14:textId="77777777"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14:paraId="0F380AFD" w14:textId="77777777"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14:paraId="740A40BB" w14:textId="77777777"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10176D" w:rsidRPr="003D398A" w14:paraId="6BA448C3" w14:textId="77777777" w:rsidTr="0010176D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14:paraId="7D7CDAA2" w14:textId="77777777" w:rsidR="0010176D" w:rsidRDefault="0010176D" w:rsidP="001017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Educator and</w:t>
            </w:r>
          </w:p>
          <w:p w14:paraId="39DC742F" w14:textId="77777777" w:rsidR="0010176D" w:rsidRPr="004F6B41" w:rsidRDefault="0010176D" w:rsidP="0010176D">
            <w:pPr>
              <w:rPr>
                <w:rFonts w:ascii="Arial" w:hAnsi="Arial"/>
                <w:b/>
              </w:rPr>
            </w:pPr>
            <w:r w:rsidRPr="004F6B41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  <w:b/>
              </w:rPr>
              <w:t>&amp;</w:t>
            </w:r>
            <w:r w:rsidRPr="004F6B41">
              <w:rPr>
                <w:rFonts w:ascii="Arial" w:hAnsi="Arial"/>
                <w:b/>
              </w:rPr>
              <w:t>N specialist professional learning</w:t>
            </w:r>
          </w:p>
          <w:p w14:paraId="59620850" w14:textId="77777777" w:rsidR="0010176D" w:rsidRPr="004F6B41" w:rsidRDefault="0010176D" w:rsidP="0010176D">
            <w:pPr>
              <w:rPr>
                <w:rFonts w:ascii="Arial" w:hAnsi="Arial"/>
                <w:b/>
              </w:rPr>
            </w:pP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0E5CBB7" w14:textId="77777777" w:rsidR="0010176D" w:rsidRPr="004F6B41" w:rsidRDefault="0010176D" w:rsidP="0010176D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 xml:space="preserve">Educators and L&amp;N specialists reflect on their capabilities </w:t>
            </w:r>
            <w:r>
              <w:rPr>
                <w:rFonts w:ascii="Arial" w:hAnsi="Arial"/>
                <w:sz w:val="20"/>
                <w:szCs w:val="20"/>
              </w:rPr>
              <w:t xml:space="preserve">to embed L&amp;N </w:t>
            </w:r>
            <w:r w:rsidRPr="004F6B41">
              <w:rPr>
                <w:rFonts w:ascii="Arial" w:hAnsi="Arial"/>
                <w:sz w:val="20"/>
                <w:szCs w:val="20"/>
              </w:rPr>
              <w:t>and</w:t>
            </w:r>
            <w:r>
              <w:rPr>
                <w:rFonts w:ascii="Arial" w:hAnsi="Arial"/>
                <w:sz w:val="20"/>
                <w:szCs w:val="20"/>
              </w:rPr>
              <w:t xml:space="preserve"> on</w:t>
            </w:r>
            <w:r w:rsidRPr="004F6B41">
              <w:rPr>
                <w:rFonts w:ascii="Arial" w:hAnsi="Arial"/>
                <w:sz w:val="20"/>
                <w:szCs w:val="20"/>
              </w:rPr>
              <w:t xml:space="preserve"> their own L&amp;N </w:t>
            </w:r>
            <w:r>
              <w:rPr>
                <w:rFonts w:ascii="Arial" w:hAnsi="Arial"/>
                <w:sz w:val="20"/>
                <w:szCs w:val="20"/>
              </w:rPr>
              <w:t>proficiencies and practices,</w:t>
            </w:r>
            <w:r w:rsidRPr="004F6B4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and develop an</w:t>
            </w:r>
            <w:r w:rsidRPr="004F6B41">
              <w:rPr>
                <w:rFonts w:ascii="Arial" w:hAnsi="Arial"/>
                <w:sz w:val="20"/>
                <w:szCs w:val="20"/>
              </w:rPr>
              <w:t xml:space="preserve"> annual plan for professional learning in </w:t>
            </w:r>
            <w:r>
              <w:rPr>
                <w:rFonts w:ascii="Arial" w:hAnsi="Arial"/>
                <w:sz w:val="20"/>
                <w:szCs w:val="20"/>
              </w:rPr>
              <w:t>embedding L&amp;N</w:t>
            </w:r>
            <w:r w:rsidRPr="004F6B4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FF7A" w14:textId="77777777" w:rsidR="0010176D" w:rsidRPr="000D7B65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7B65">
              <w:rPr>
                <w:rFonts w:ascii="Arial" w:hAnsi="Arial" w:cs="Arial"/>
                <w:sz w:val="20"/>
                <w:szCs w:val="20"/>
              </w:rPr>
              <w:t xml:space="preserve">How well are educators </w:t>
            </w:r>
            <w:r w:rsidRPr="000D7B65">
              <w:rPr>
                <w:rFonts w:ascii="Arial" w:hAnsi="Arial"/>
                <w:sz w:val="20"/>
                <w:szCs w:val="20"/>
              </w:rPr>
              <w:t xml:space="preserve">and L&amp;N specialists </w:t>
            </w:r>
            <w:r w:rsidRPr="000D7B65">
              <w:rPr>
                <w:rFonts w:ascii="Arial" w:hAnsi="Arial" w:cs="Arial"/>
                <w:sz w:val="20"/>
                <w:szCs w:val="20"/>
              </w:rPr>
              <w:t xml:space="preserve">encouraged to reflect on their own L&amp;N proficiencies and practices, in order to support their capability to embed L&amp;N? </w:t>
            </w:r>
          </w:p>
          <w:p w14:paraId="6289B68C" w14:textId="77777777" w:rsidR="0010176D" w:rsidRPr="00A54A0A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B65">
              <w:rPr>
                <w:rFonts w:ascii="Arial" w:hAnsi="Arial" w:cs="Arial"/>
                <w:sz w:val="20"/>
                <w:szCs w:val="20"/>
              </w:rPr>
              <w:t xml:space="preserve">How well does the organisation support all educators and L&amp;N specialists to reflect on their capabilities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to embed L&amp;N </w:t>
            </w:r>
            <w:r w:rsidRPr="000D7B65">
              <w:rPr>
                <w:rFonts w:ascii="Arial" w:hAnsi="Arial" w:cs="Arial"/>
                <w:sz w:val="20"/>
                <w:szCs w:val="20"/>
              </w:rPr>
              <w:t>and to develop a professional learning plan?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D00C9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3F663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005DC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DB738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AA136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73B22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5C0552EE" w14:textId="77777777" w:rsidTr="0010176D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188850A3" w14:textId="77777777" w:rsidR="0010176D" w:rsidRPr="003D398A" w:rsidRDefault="0010176D" w:rsidP="0010176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A30FE" w14:textId="77777777" w:rsidR="0010176D" w:rsidRDefault="0010176D" w:rsidP="0010176D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>Educators and L&amp;N specialists are given adequate time allocation and resources to engage in professional learning opportunities</w:t>
            </w:r>
            <w:r>
              <w:rPr>
                <w:rFonts w:ascii="Arial" w:hAnsi="Arial"/>
                <w:sz w:val="20"/>
                <w:szCs w:val="20"/>
              </w:rPr>
              <w:t xml:space="preserve"> for embedding L&amp;N</w:t>
            </w:r>
            <w:r w:rsidRPr="004F6B4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4775" w14:textId="77777777" w:rsidR="0010176D" w:rsidRPr="00027E74" w:rsidRDefault="0010176D" w:rsidP="0010176D">
            <w:pPr>
              <w:keepNext/>
              <w:keepLines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>How adequately are staff resourced to participate in opportunities to meet their professional learning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embedding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13453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01C6A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0794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EB7DF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1359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0A3AE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21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4107E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543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99A27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75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B7E9F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76F8AFA5" w14:textId="77777777" w:rsidTr="0010176D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534B6501" w14:textId="77777777" w:rsidR="0010176D" w:rsidRPr="003D398A" w:rsidRDefault="0010176D" w:rsidP="0010176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EAA76" w14:textId="77777777" w:rsidR="0010176D" w:rsidRPr="00957672" w:rsidRDefault="0010176D" w:rsidP="0010176D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 xml:space="preserve">Educators and L&amp;N specialists engage with professional learning opportunities </w:t>
            </w:r>
            <w:r>
              <w:rPr>
                <w:rFonts w:ascii="Arial" w:hAnsi="Arial"/>
                <w:sz w:val="20"/>
                <w:szCs w:val="20"/>
              </w:rPr>
              <w:t xml:space="preserve">for embedding L&amp;N and apply their learning in their practices.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3534" w14:textId="77777777" w:rsidR="0010176D" w:rsidRDefault="0010176D" w:rsidP="0010176D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well do </w:t>
            </w:r>
            <w:r w:rsidRPr="004F6B41">
              <w:rPr>
                <w:rFonts w:ascii="Arial" w:hAnsi="Arial"/>
                <w:sz w:val="20"/>
                <w:szCs w:val="20"/>
              </w:rPr>
              <w:t xml:space="preserve">educators and L&amp;N specialists engage with professional learning opportunities </w:t>
            </w:r>
            <w:r>
              <w:rPr>
                <w:rFonts w:ascii="Arial" w:hAnsi="Arial"/>
                <w:sz w:val="20"/>
                <w:szCs w:val="20"/>
              </w:rPr>
              <w:t>for embedding L&amp;N</w:t>
            </w:r>
            <w:r w:rsidRPr="004F6B41">
              <w:rPr>
                <w:rFonts w:ascii="Arial" w:hAnsi="Arial"/>
                <w:sz w:val="20"/>
                <w:szCs w:val="20"/>
              </w:rPr>
              <w:t>?</w:t>
            </w:r>
          </w:p>
          <w:p w14:paraId="589BD88B" w14:textId="77777777" w:rsidR="0010176D" w:rsidRPr="00957672" w:rsidRDefault="0010176D" w:rsidP="0010176D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Times New Roman"/>
                <w:sz w:val="20"/>
                <w:szCs w:val="20"/>
              </w:rPr>
              <w:t>How effective are professional learning activities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for staff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in </w:t>
            </w:r>
            <w:r>
              <w:rPr>
                <w:rFonts w:ascii="Arial" w:hAnsi="Arial" w:cs="Times New Roman"/>
                <w:sz w:val="20"/>
                <w:szCs w:val="20"/>
              </w:rPr>
              <w:t>developing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learners</w:t>
            </w:r>
            <w:r>
              <w:rPr>
                <w:rFonts w:ascii="Arial" w:hAnsi="Arial" w:cs="Times New Roman"/>
                <w:sz w:val="20"/>
                <w:szCs w:val="20"/>
              </w:rPr>
              <w:t>’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4F6B41">
              <w:rPr>
                <w:rFonts w:ascii="Arial" w:hAnsi="Arial" w:cs="Times New Roman"/>
                <w:sz w:val="20"/>
                <w:szCs w:val="20"/>
              </w:rPr>
              <w:t xml:space="preserve"> and practices?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4069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F1F5D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31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32EF1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6269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CACA4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1867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7E84B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0161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7617C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7038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39C87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23CEF61F" w14:textId="77777777" w:rsidTr="0010176D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3D774D85" w14:textId="77777777" w:rsidR="0010176D" w:rsidRPr="003D398A" w:rsidRDefault="0010176D" w:rsidP="0010176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14:paraId="24E5B578" w14:textId="77777777" w:rsidR="0010176D" w:rsidRPr="00957672" w:rsidRDefault="0010176D" w:rsidP="0010176D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 xml:space="preserve">Effective practice of </w:t>
            </w:r>
            <w:r>
              <w:rPr>
                <w:rFonts w:ascii="Arial" w:hAnsi="Arial"/>
                <w:sz w:val="20"/>
                <w:szCs w:val="20"/>
              </w:rPr>
              <w:t>embedded L&amp;N</w:t>
            </w:r>
            <w:r w:rsidRPr="004F6B41">
              <w:rPr>
                <w:rFonts w:ascii="Arial" w:hAnsi="Arial"/>
                <w:sz w:val="20"/>
                <w:szCs w:val="20"/>
              </w:rPr>
              <w:t xml:space="preserve"> is shared across </w:t>
            </w:r>
            <w:r>
              <w:rPr>
                <w:rFonts w:ascii="Arial" w:hAnsi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14:paraId="1B6F8161" w14:textId="77777777" w:rsidR="0010176D" w:rsidRPr="0094735B" w:rsidRDefault="0010176D" w:rsidP="0010176D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well 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share and transfer identified effective practice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help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quality embedding across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8821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33657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5869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861C1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4419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ADACB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5739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861A2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6168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64D0F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358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6FDB0" w14:textId="77777777" w:rsidR="0010176D" w:rsidRPr="003D398A" w:rsidRDefault="0010176D" w:rsidP="0010176D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E5B9E" w14:paraId="37AADA90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14:paraId="55C4CB0B" w14:textId="77777777" w:rsidR="0010176D" w:rsidRPr="007E62E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lastRenderedPageBreak/>
              <w:t xml:space="preserve">Strengths of the organisation </w:t>
            </w:r>
            <w:r w:rsidRPr="00F038BF">
              <w:rPr>
                <w:rFonts w:ascii="Arial" w:hAnsi="Arial" w:cs="Times New Roman"/>
                <w:b/>
                <w:i/>
              </w:rPr>
              <w:t xml:space="preserve">in </w:t>
            </w:r>
            <w:r w:rsidRPr="0010176D">
              <w:rPr>
                <w:rFonts w:ascii="Arial" w:hAnsi="Arial" w:cs="Times New Roman"/>
                <w:b/>
                <w:i/>
              </w:rPr>
              <w:t>regard to Educator and L&amp;N Specialist Professional Learning, and evidence</w:t>
            </w:r>
            <w:r w:rsidRPr="00F038BF">
              <w:rPr>
                <w:rFonts w:ascii="Arial" w:hAnsi="Arial" w:cs="Times New Roman"/>
                <w:b/>
                <w:i/>
              </w:rPr>
              <w:t xml:space="preserve">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14:paraId="79AE3F48" w14:textId="77777777"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BEA8A4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29585C3E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3DD786FF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1062C1A0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0176D" w:rsidRPr="003E5B9E" w14:paraId="0A8332AA" w14:textId="77777777" w:rsidTr="007E62E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18" w:space="0" w:color="auto"/>
              <w:right w:val="single" w:sz="24" w:space="0" w:color="FCA311"/>
            </w:tcBorders>
          </w:tcPr>
          <w:p w14:paraId="308F8C12" w14:textId="77777777" w:rsidR="0010176D" w:rsidRPr="009627B2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10176D">
              <w:rPr>
                <w:rFonts w:ascii="Arial" w:hAnsi="Arial" w:cs="Times New Roman"/>
                <w:b/>
                <w:i/>
              </w:rPr>
              <w:t>regard to Educator and L&amp;N Specialist Professional Learning: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14:paraId="0DFD6C81" w14:textId="77777777"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E383BCC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5E5ADE05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5F0448A5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4263D22F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0176D" w:rsidRPr="003D398A" w14:paraId="60474CF5" w14:textId="77777777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14:paraId="663B5236" w14:textId="77777777" w:rsidR="0010176D" w:rsidRPr="00356484" w:rsidRDefault="0010176D" w:rsidP="0010176D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0CCDD323" w14:textId="77777777" w:rsidR="0010176D" w:rsidRPr="00356484" w:rsidRDefault="0010176D" w:rsidP="0010176D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4F29A04F" w14:textId="77777777" w:rsidR="0010176D" w:rsidRPr="00356484" w:rsidRDefault="0010176D" w:rsidP="0010176D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CA311"/>
          </w:tcPr>
          <w:p w14:paraId="0AF7D231" w14:textId="77777777" w:rsidR="0010176D" w:rsidRPr="003D398A" w:rsidRDefault="0010176D" w:rsidP="0010176D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10176D" w:rsidRPr="00E976CE" w14:paraId="6B8C90BA" w14:textId="77777777" w:rsidTr="007E62ED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6044D2" w14:textId="77777777" w:rsidR="0010176D" w:rsidRPr="003D398A" w:rsidRDefault="0010176D" w:rsidP="0010176D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14:paraId="4A3D02C2" w14:textId="77777777" w:rsidR="0010176D" w:rsidRPr="003D398A" w:rsidRDefault="0010176D" w:rsidP="0010176D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14:paraId="219F977B" w14:textId="77777777" w:rsidR="0010176D" w:rsidRPr="003D398A" w:rsidRDefault="0010176D" w:rsidP="0010176D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14:paraId="02831CB5" w14:textId="77777777" w:rsidR="0010176D" w:rsidRPr="00BF4445" w:rsidRDefault="0010176D" w:rsidP="0010176D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14:paraId="7AF1091E" w14:textId="77777777" w:rsidR="0010176D" w:rsidRPr="00BF4445" w:rsidRDefault="0010176D" w:rsidP="0010176D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14:paraId="0BF7BB0A" w14:textId="77777777" w:rsidR="0010176D" w:rsidRPr="00BF4445" w:rsidRDefault="0010176D" w:rsidP="0010176D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14:paraId="39CF31D8" w14:textId="77777777" w:rsidR="0010176D" w:rsidRPr="00BF4445" w:rsidRDefault="0010176D" w:rsidP="0010176D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14:paraId="5CB802AF" w14:textId="77777777" w:rsidR="0010176D" w:rsidRPr="00BF4445" w:rsidRDefault="0010176D" w:rsidP="0010176D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14:paraId="1A4BDDE6" w14:textId="77777777" w:rsidR="0010176D" w:rsidRPr="00BF4445" w:rsidRDefault="0010176D" w:rsidP="0010176D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10176D" w:rsidRPr="003D398A" w14:paraId="60701346" w14:textId="77777777" w:rsidTr="0010176D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14:paraId="0A99170D" w14:textId="77777777" w:rsidR="0010176D" w:rsidRPr="004F6B41" w:rsidRDefault="0010176D" w:rsidP="0010176D">
            <w:pPr>
              <w:rPr>
                <w:rFonts w:ascii="Arial" w:hAnsi="Arial"/>
                <w:b/>
              </w:rPr>
            </w:pPr>
            <w:r w:rsidRPr="004F6B41">
              <w:rPr>
                <w:rFonts w:ascii="Arial" w:hAnsi="Arial"/>
                <w:b/>
              </w:rPr>
              <w:t xml:space="preserve">Observation of </w:t>
            </w:r>
            <w:r>
              <w:rPr>
                <w:rFonts w:ascii="Arial" w:hAnsi="Arial"/>
                <w:b/>
              </w:rPr>
              <w:t>embedded L&amp;N practice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15FB5B" w14:textId="77777777" w:rsidR="0010176D" w:rsidRPr="004F6B41" w:rsidRDefault="0010176D" w:rsidP="0010176D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>In all observations of teaching and learning judgments are made about the effective</w:t>
            </w:r>
            <w:r>
              <w:rPr>
                <w:rFonts w:ascii="Arial" w:hAnsi="Arial"/>
                <w:sz w:val="20"/>
                <w:szCs w:val="20"/>
              </w:rPr>
              <w:t>ness of embedded L&amp;N practices</w:t>
            </w:r>
            <w:r w:rsidRPr="004F6B4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9D4A" w14:textId="77777777" w:rsidR="0010176D" w:rsidRPr="004F6B41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sz w:val="20"/>
                <w:szCs w:val="20"/>
              </w:rPr>
            </w:pP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How well is </w:t>
            </w:r>
            <w:r>
              <w:rPr>
                <w:rFonts w:ascii="Arial" w:eastAsia="Calibri" w:hAnsi="Arial" w:cs="Arial"/>
                <w:sz w:val="20"/>
                <w:szCs w:val="20"/>
              </w:rPr>
              <w:t>embedded L&amp;N</w:t>
            </w: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 monitored in the observation of teaching and learning process</w:t>
            </w:r>
            <w:r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4F6B41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0E96E173" w14:textId="77777777" w:rsidR="0010176D" w:rsidRPr="004F6B41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sz w:val="20"/>
                <w:szCs w:val="20"/>
              </w:rPr>
            </w:pP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Are the observation criteria aligned with agreed criteria for good </w:t>
            </w:r>
            <w:r>
              <w:rPr>
                <w:rFonts w:ascii="Arial" w:eastAsia="Calibri" w:hAnsi="Arial" w:cs="Arial"/>
                <w:sz w:val="20"/>
                <w:szCs w:val="20"/>
              </w:rPr>
              <w:t>embedded L&amp;N</w:t>
            </w: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 practice?</w:t>
            </w:r>
          </w:p>
          <w:p w14:paraId="4D53A9C8" w14:textId="77777777" w:rsidR="0010176D" w:rsidRPr="004F6B41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 w:cs="Arial"/>
                <w:sz w:val="20"/>
                <w:szCs w:val="20"/>
              </w:rPr>
              <w:t>Are t</w:t>
            </w:r>
            <w:r>
              <w:rPr>
                <w:rFonts w:ascii="Arial" w:hAnsi="Arial" w:cs="Arial"/>
                <w:sz w:val="20"/>
                <w:szCs w:val="20"/>
              </w:rPr>
              <w:t>hose being observed aware that embedded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 will form part of the observation content and judgment?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909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52F8E" w14:textId="77777777" w:rsidR="0010176D" w:rsidRPr="00ED0FEA" w:rsidRDefault="0010176D" w:rsidP="0010176D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0316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E2284" w14:textId="77777777" w:rsidR="0010176D" w:rsidRPr="00ED0FEA" w:rsidRDefault="0010176D" w:rsidP="0010176D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9758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F0A2D" w14:textId="77777777" w:rsidR="0010176D" w:rsidRPr="00ED0FEA" w:rsidRDefault="0010176D" w:rsidP="0010176D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1663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65396" w14:textId="77777777" w:rsidR="0010176D" w:rsidRPr="00ED0FEA" w:rsidRDefault="0010176D" w:rsidP="0010176D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99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18945" w14:textId="77777777" w:rsidR="0010176D" w:rsidRPr="00ED0FEA" w:rsidRDefault="0010176D" w:rsidP="0010176D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4271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BE580" w14:textId="77777777" w:rsidR="0010176D" w:rsidRPr="00ED0FEA" w:rsidRDefault="0010176D" w:rsidP="0010176D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6728159A" w14:textId="77777777" w:rsidTr="0010176D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14:paraId="46A051FA" w14:textId="77777777" w:rsidR="0010176D" w:rsidRPr="005E03C5" w:rsidRDefault="0010176D" w:rsidP="0010176D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5ACBB" w14:textId="77777777" w:rsidR="0010176D" w:rsidRPr="00B6767D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>Observation includes observation of ‘knowing the learner’, ‘knowing the demands’ and ‘knowing what to do’.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2B4C" w14:textId="77777777" w:rsidR="0010176D" w:rsidRPr="00B6767D" w:rsidRDefault="0010176D" w:rsidP="0010176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eastAsia="Calibri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’s observation guidelines for </w:t>
            </w:r>
            <w:r>
              <w:rPr>
                <w:rFonts w:ascii="Arial" w:eastAsia="Calibri" w:hAnsi="Arial" w:cs="Arial"/>
                <w:sz w:val="20"/>
                <w:szCs w:val="20"/>
              </w:rPr>
              <w:t>embedded L&amp;N</w:t>
            </w:r>
            <w:r w:rsidRPr="004F6B41">
              <w:rPr>
                <w:rFonts w:ascii="Arial" w:eastAsia="Calibri" w:hAnsi="Arial" w:cs="Arial"/>
                <w:sz w:val="20"/>
                <w:szCs w:val="20"/>
              </w:rPr>
              <w:t xml:space="preserve"> include all of ‘knowing the learner’, ‘knowing the demands’ and ‘knowing what to do’?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18397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9C046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0727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22A13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27320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50348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84501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B95AF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268274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A1AB6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02455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FA48B" w14:textId="77777777" w:rsidR="0010176D" w:rsidRPr="00ED0FEA" w:rsidRDefault="0010176D" w:rsidP="0010176D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D398A" w14:paraId="43B5FB7C" w14:textId="77777777" w:rsidTr="0010176D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07D19C20" w14:textId="77777777" w:rsidR="0010176D" w:rsidRPr="005E03C5" w:rsidRDefault="0010176D" w:rsidP="0010176D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14:paraId="0F5F2FAD" w14:textId="77777777" w:rsidR="0010176D" w:rsidRPr="008A63CF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F6B41">
              <w:rPr>
                <w:rFonts w:ascii="Arial" w:hAnsi="Arial"/>
                <w:sz w:val="20"/>
                <w:szCs w:val="20"/>
              </w:rPr>
              <w:t>Observers are trained in making judgments about the effective</w:t>
            </w:r>
            <w:r>
              <w:rPr>
                <w:rFonts w:ascii="Arial" w:hAnsi="Arial"/>
                <w:sz w:val="20"/>
                <w:szCs w:val="20"/>
              </w:rPr>
              <w:t>ness of embedded L&amp;N practices</w:t>
            </w:r>
            <w:r w:rsidRPr="004F6B4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14:paraId="51B4AE3A" w14:textId="77777777" w:rsidR="0010176D" w:rsidRPr="008A63CF" w:rsidRDefault="0010176D" w:rsidP="0010176D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Pr="004F6B41">
              <w:rPr>
                <w:rFonts w:ascii="Arial" w:hAnsi="Arial" w:cs="Arial"/>
                <w:sz w:val="20"/>
                <w:szCs w:val="20"/>
              </w:rPr>
              <w:t xml:space="preserve">’s observation of teaching and learning training, guidelines and reporting documentation support observers to make and record judgments about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4F6B4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2570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CD19F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25687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27F7B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235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1466E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8328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7E55F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1203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72747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5951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AD0B9" w14:textId="77777777" w:rsidR="0010176D" w:rsidRPr="003D398A" w:rsidRDefault="0010176D" w:rsidP="0010176D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E5B9E" w14:paraId="3E5D19FE" w14:textId="77777777" w:rsidTr="0010176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14:paraId="377D9951" w14:textId="77777777" w:rsidR="0010176D" w:rsidRP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Strengths of the organisation in </w:t>
            </w:r>
            <w:r w:rsidRPr="0010176D">
              <w:rPr>
                <w:rFonts w:ascii="Arial" w:hAnsi="Arial" w:cs="Times New Roman"/>
                <w:b/>
                <w:i/>
              </w:rPr>
              <w:t>regard to Observation of Embedded L&amp;N Practice,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680742423"/>
              <w:text/>
            </w:sdtPr>
            <w:sdtEndPr/>
            <w:sdtContent>
              <w:p w14:paraId="686F8706" w14:textId="77777777" w:rsidR="0010176D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9BDFC7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0BE48CAB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59F53883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2F85E2DE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0176D" w:rsidRPr="003E5B9E" w14:paraId="299876F5" w14:textId="77777777" w:rsidTr="0010176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14:paraId="14BAF9B8" w14:textId="77777777" w:rsidR="0010176D" w:rsidRPr="009627B2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F038BF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10176D">
              <w:rPr>
                <w:rFonts w:ascii="Arial" w:hAnsi="Arial" w:cs="Times New Roman"/>
                <w:b/>
                <w:i/>
              </w:rPr>
              <w:t>regard to Observation of Embedded L&amp;N Practice: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443288266"/>
              <w:showingPlcHdr/>
            </w:sdtPr>
            <w:sdtEndPr/>
            <w:sdtContent>
              <w:p w14:paraId="640AD684" w14:textId="77777777"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D47B85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08935092" w14:textId="77777777"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1686ADCF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47C69D97" w14:textId="77777777"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59186B52" w14:textId="77777777" w:rsidR="00123F40" w:rsidRDefault="00123F40" w:rsidP="00F75723">
      <w:pPr>
        <w:spacing w:after="60" w:line="240" w:lineRule="auto"/>
        <w:rPr>
          <w:rFonts w:ascii="Arial" w:hAnsi="Arial"/>
        </w:rPr>
      </w:pPr>
    </w:p>
    <w:p w14:paraId="18DA0C39" w14:textId="77777777"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2" w:name="Reference"/>
    </w:p>
    <w:p w14:paraId="00139B9C" w14:textId="77777777" w:rsidR="00CD62E4" w:rsidRDefault="00CD62E4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-849326144"/>
          <w:showingPlcHdr/>
        </w:sdtPr>
        <w:sdtEndPr/>
        <w:sdtContent>
          <w:r w:rsidRPr="009E5C8D">
            <w:rPr>
              <w:rStyle w:val="PlaceholderText"/>
            </w:rPr>
            <w:t>Click here to enter text.</w:t>
          </w:r>
        </w:sdtContent>
      </w:sdt>
    </w:p>
    <w:p w14:paraId="0B456C4B" w14:textId="77777777" w:rsidR="00CD62E4" w:rsidRDefault="00CD62E4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14:paraId="01582AB4" w14:textId="77777777"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2"/>
    </w:p>
    <w:sectPr w:rsidR="00220FB5" w:rsidRPr="007E62ED" w:rsidSect="00220FB5">
      <w:footerReference w:type="default" r:id="rId12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33F2" w14:textId="77777777" w:rsidR="00FF6065" w:rsidRDefault="00FF6065" w:rsidP="00BE0C50">
      <w:pPr>
        <w:spacing w:after="0" w:line="240" w:lineRule="auto"/>
      </w:pPr>
      <w:r>
        <w:separator/>
      </w:r>
    </w:p>
  </w:endnote>
  <w:endnote w:type="continuationSeparator" w:id="0">
    <w:p w14:paraId="207885D2" w14:textId="77777777" w:rsidR="00FF6065" w:rsidRDefault="00FF6065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DC7D" w14:textId="77777777"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9815C9" w:rsidRPr="009815C9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D07B" w14:textId="77777777" w:rsidR="00FF6065" w:rsidRDefault="00FF6065" w:rsidP="00BE0C50">
      <w:pPr>
        <w:spacing w:after="0" w:line="240" w:lineRule="auto"/>
      </w:pPr>
      <w:r>
        <w:separator/>
      </w:r>
    </w:p>
  </w:footnote>
  <w:footnote w:type="continuationSeparator" w:id="0">
    <w:p w14:paraId="57C69435" w14:textId="77777777" w:rsidR="00FF6065" w:rsidRDefault="00FF6065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M7A+TMbLXw5huwe9ij/sGyVyNH0YetdQydnK4q85bfOzTuhrOC1AzwFW5LR9zwfEOpz0TTqXQSdA3NhNrIW5A==" w:salt="rvjnkylpjy42c0PeBuGn3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C9"/>
    <w:rsid w:val="00031A8C"/>
    <w:rsid w:val="000438EB"/>
    <w:rsid w:val="00056C5A"/>
    <w:rsid w:val="0008203E"/>
    <w:rsid w:val="0009789F"/>
    <w:rsid w:val="000D3F5E"/>
    <w:rsid w:val="000D6A32"/>
    <w:rsid w:val="0010176D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B629B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2061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16C6C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A1107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B6944"/>
    <w:rsid w:val="007C6B3D"/>
    <w:rsid w:val="007D46C3"/>
    <w:rsid w:val="007E62ED"/>
    <w:rsid w:val="00835161"/>
    <w:rsid w:val="00837E43"/>
    <w:rsid w:val="0084365E"/>
    <w:rsid w:val="0084417B"/>
    <w:rsid w:val="00855617"/>
    <w:rsid w:val="008625FF"/>
    <w:rsid w:val="008858EE"/>
    <w:rsid w:val="008951A0"/>
    <w:rsid w:val="008B21EF"/>
    <w:rsid w:val="008B23DB"/>
    <w:rsid w:val="008C32EB"/>
    <w:rsid w:val="008F2CE6"/>
    <w:rsid w:val="00904805"/>
    <w:rsid w:val="00950C7A"/>
    <w:rsid w:val="009627B2"/>
    <w:rsid w:val="00974437"/>
    <w:rsid w:val="009815C9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43E85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CD62E4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28B3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96E93"/>
    <w:rsid w:val="00FA218B"/>
    <w:rsid w:val="00FB2995"/>
    <w:rsid w:val="00FC359B"/>
    <w:rsid w:val="00FD0752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70F0D"/>
  <w15:docId w15:val="{51DF97FD-4EBD-4FC4-BD89-562417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7%20Human%20Resources%20and%20Professional%20Learning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E590E47C6CD46A1ABFA3CC4822E5D" ma:contentTypeVersion="10" ma:contentTypeDescription="Create a new document." ma:contentTypeScope="" ma:versionID="ee24b9c12bf073c26c7b1524043a32e1">
  <xsd:schema xmlns:xsd="http://www.w3.org/2001/XMLSchema" xmlns:xs="http://www.w3.org/2001/XMLSchema" xmlns:p="http://schemas.microsoft.com/office/2006/metadata/properties" xmlns:ns3="8af2701a-401d-4d73-a46c-1e8b4fd2138a" xmlns:ns4="dcc8d18f-21c2-4849-bdb5-50688e697f18" targetNamespace="http://schemas.microsoft.com/office/2006/metadata/properties" ma:root="true" ma:fieldsID="5d66308cd1b24aa261360a1cbd234bef" ns3:_="" ns4:_="">
    <xsd:import namespace="8af2701a-401d-4d73-a46c-1e8b4fd2138a"/>
    <xsd:import namespace="dcc8d18f-21c2-4849-bdb5-50688e697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701a-401d-4d73-a46c-1e8b4fd2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d18f-21c2-4849-bdb5-50688e697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D465-F9BA-4AD4-B903-D00B4DFA6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701a-401d-4d73-a46c-1e8b4fd2138a"/>
    <ds:schemaRef ds:uri="dcc8d18f-21c2-4849-bdb5-50688e6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760CA-B755-4934-AF15-CF5D9BD16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077B3-4638-4DD5-A1EE-4B126E85B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D51AC-6A34-47EA-B448-BCF56C75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TEO-O-7 Human Resources and Professional Learning-Form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avlamoen@gmail.com</cp:lastModifiedBy>
  <cp:revision>2</cp:revision>
  <cp:lastPrinted>2017-06-07T23:34:00Z</cp:lastPrinted>
  <dcterms:created xsi:type="dcterms:W3CDTF">2019-10-29T23:06:00Z</dcterms:created>
  <dcterms:modified xsi:type="dcterms:W3CDTF">2019-10-29T23:06:00Z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0x01010056DE590E47C6CD46A1ABFA3CC4822E5D</vt:lpwstr>
  </property>
</Properties>
</file>